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360" w:lineRule="auto"/>
        <w:ind w:left="45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n partnership with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4673600</wp:posOffset>
            </wp:positionH>
            <wp:positionV relativeFrom="paragraph">
              <wp:posOffset>2034540</wp:posOffset>
            </wp:positionV>
            <wp:extent cx="1753235" cy="1345565"/>
            <wp:effectExtent b="0" l="0" r="0" t="0"/>
            <wp:wrapNone/>
            <wp:docPr descr="logo-unibe" id="3" name="image1.jpg"/>
            <a:graphic>
              <a:graphicData uri="http://schemas.openxmlformats.org/drawingml/2006/picture">
                <pic:pic>
                  <pic:nvPicPr>
                    <pic:cNvPr descr="logo-unib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345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632460</wp:posOffset>
            </wp:positionH>
            <wp:positionV relativeFrom="paragraph">
              <wp:posOffset>87630</wp:posOffset>
            </wp:positionV>
            <wp:extent cx="2123440" cy="2143125"/>
            <wp:effectExtent b="0" l="0" r="0" t="0"/>
            <wp:wrapNone/>
            <wp:docPr descr="Coloss_logo.png" id="4" name="image3.png"/>
            <a:graphic>
              <a:graphicData uri="http://schemas.openxmlformats.org/drawingml/2006/picture">
                <pic:pic>
                  <pic:nvPicPr>
                    <pic:cNvPr descr="Coloss_logo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14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3749040</wp:posOffset>
            </wp:positionH>
            <wp:positionV relativeFrom="paragraph">
              <wp:posOffset>485775</wp:posOffset>
            </wp:positionV>
            <wp:extent cx="2676525" cy="69532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4337050</wp:posOffset>
            </wp:positionH>
            <wp:positionV relativeFrom="paragraph">
              <wp:posOffset>1203960</wp:posOffset>
            </wp:positionV>
            <wp:extent cx="2072640" cy="682625"/>
            <wp:effectExtent b="0" l="0" r="0" t="0"/>
            <wp:wrapNone/>
            <wp:docPr descr="C:\Users\grw0010\Documents\COLOSS v.2.0\Finances\Sponsorship\Veto Pharma\Veto Pharma Logo.png" id="1" name="image4.png"/>
            <a:graphic>
              <a:graphicData uri="http://schemas.openxmlformats.org/drawingml/2006/picture">
                <pic:pic>
                  <pic:nvPicPr>
                    <pic:cNvPr descr="C:\Users\grw0010\Documents\COLOSS v.2.0\Finances\Sponsorship\Veto Pharma\Veto Pharma Logo.png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682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hanging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Arial" w:cs="Arial" w:eastAsia="Arial" w:hAnsi="Arial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highlight w:val="yellow"/>
          <w:rtl w:val="0"/>
        </w:rPr>
        <w:t xml:space="preserve">WORKSHOP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Arial" w:cs="Arial" w:eastAsia="Arial" w:hAnsi="Arial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Arial" w:cs="Arial" w:eastAsia="Arial" w:hAnsi="Arial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rtl w:val="0"/>
        </w:rPr>
        <w:t xml:space="preserve">Proceedings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highlight w:val="yellow"/>
          <w:rtl w:val="0"/>
        </w:rPr>
        <w:t xml:space="preserve">City, Country, DAYS 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yellow"/>
          <w:rtl w:val="0"/>
        </w:rPr>
        <w:t xml:space="preserve">WORKSHOP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426" w:hanging="360"/>
        <w:rPr/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426" w:hanging="360"/>
        <w:rPr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426" w:hanging="360"/>
        <w:rPr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DAY MONTH YEAR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6"/>
        <w:gridCol w:w="7664"/>
        <w:tblGridChange w:id="0">
          <w:tblGrid>
            <w:gridCol w:w="1516"/>
            <w:gridCol w:w="766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Session 1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DAY MONTH YEAR</w:t>
      </w: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6"/>
        <w:gridCol w:w="7664"/>
        <w:tblGridChange w:id="0">
          <w:tblGrid>
            <w:gridCol w:w="1516"/>
            <w:gridCol w:w="766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Session 2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Coffee/snack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Session 3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Lunch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Session 4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Coffee/snack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20:00-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Social dinner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8.0" w:type="dxa"/>
        <w:jc w:val="left"/>
        <w:tblInd w:w="22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54"/>
        <w:gridCol w:w="5534"/>
        <w:tblGridChange w:id="0">
          <w:tblGrid>
            <w:gridCol w:w="5454"/>
            <w:gridCol w:w="553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ORGANIZER CONTACTS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Affiliation: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Affiliation: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Table of Abstracts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tabs>
          <w:tab w:val="right" w:pos="9939"/>
        </w:tabs>
        <w:spacing w:line="360" w:lineRule="auto"/>
        <w:ind w:left="284" w:hanging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tabs>
          <w:tab w:val="right" w:pos="10772"/>
        </w:tabs>
        <w:ind w:left="284" w:hanging="284"/>
        <w:rPr/>
      </w:pPr>
      <w:r w:rsidDel="00000000" w:rsidR="00000000" w:rsidRPr="00000000">
        <w:rPr>
          <w:rtl w:val="0"/>
        </w:rPr>
        <w:t xml:space="preserve">Smith, J. The COLOSS Association</w:t>
      </w:r>
      <w:r w:rsidDel="00000000" w:rsidR="00000000" w:rsidRPr="00000000">
        <w:rPr>
          <w:highlight w:val="yellow"/>
          <w:rtl w:val="0"/>
        </w:rPr>
        <w:tab/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left="284" w:hanging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tabs>
          <w:tab w:val="right" w:pos="10772"/>
        </w:tabs>
        <w:ind w:left="284" w:hanging="284"/>
        <w:rPr/>
      </w:pPr>
      <w:r w:rsidDel="00000000" w:rsidR="00000000" w:rsidRPr="00000000">
        <w:rPr>
          <w:rtl w:val="0"/>
        </w:rPr>
        <w:t xml:space="preserve">Authors, title</w:t>
      </w:r>
      <w:r w:rsidDel="00000000" w:rsidR="00000000" w:rsidRPr="00000000">
        <w:rPr>
          <w:highlight w:val="yellow"/>
          <w:rtl w:val="0"/>
        </w:rPr>
        <w:tab/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tabs>
          <w:tab w:val="right" w:pos="10772"/>
        </w:tabs>
        <w:ind w:left="284" w:hanging="284"/>
        <w:rPr/>
      </w:pPr>
      <w:r w:rsidDel="00000000" w:rsidR="00000000" w:rsidRPr="00000000">
        <w:rPr>
          <w:rtl w:val="0"/>
        </w:rPr>
        <w:t xml:space="preserve">Authors, title</w:t>
      </w:r>
      <w:r w:rsidDel="00000000" w:rsidR="00000000" w:rsidRPr="00000000">
        <w:rPr>
          <w:highlight w:val="yellow"/>
          <w:rtl w:val="0"/>
        </w:rPr>
        <w:tab/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Abstracts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50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tblGridChange w:id="0">
          <w:tblGrid>
            <w:gridCol w:w="85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Abstract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[Title]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e.g.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The COLOSS Association)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[Authors]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e.g.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John Smith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[Affiliations]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e.g.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Institute of Bees, University of Wax, Bern, Switzerland)</w:t>
            </w:r>
          </w:p>
        </w:tc>
      </w:tr>
      <w:tr>
        <w:trPr>
          <w:cantSplit w:val="0"/>
          <w:trHeight w:val="3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(Please limit abstract text to 250-400 words)</w:t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Workshop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(1/2 to 1 page summary of meeting outcome)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Participants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347.0" w:type="dxa"/>
        <w:jc w:val="left"/>
        <w:tblInd w:w="-34.0" w:type="dxa"/>
        <w:tblLayout w:type="fixed"/>
        <w:tblLook w:val="0000"/>
      </w:tblPr>
      <w:tblGrid>
        <w:gridCol w:w="2977"/>
        <w:gridCol w:w="2185"/>
        <w:gridCol w:w="2185"/>
        <w:tblGridChange w:id="0">
          <w:tblGrid>
            <w:gridCol w:w="2977"/>
            <w:gridCol w:w="2185"/>
            <w:gridCol w:w="218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Last name, First name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ind w:right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ind w:right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Last name, First name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ind w:right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ind w:right="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567" w:top="567" w:left="567" w:right="567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ageBreakBefore w:val="0"/>
      <w:tabs>
        <w:tab w:val="center" w:pos="4153"/>
        <w:tab w:val="right" w:pos="8306"/>
      </w:tabs>
      <w:jc w:val="right"/>
      <w:rPr>
        <w:sz w:val="18"/>
        <w:szCs w:val="18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ageBreakBefore w:val="0"/>
      <w:tabs>
        <w:tab w:val="center" w:pos="4153"/>
        <w:tab w:val="right" w:pos="8306"/>
      </w:tabs>
      <w:spacing w:after="709" w:lineRule="auto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360" w:lineRule="auto"/>
      <w:ind w:firstLine="708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